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9A" w:rsidRPr="00C02DC5" w:rsidRDefault="006522A6" w:rsidP="00D955BD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Hlk63174631"/>
      <w:r w:rsidRPr="00C02DC5">
        <w:rPr>
          <w:rFonts w:hint="eastAsia"/>
          <w:b/>
          <w:bCs/>
          <w:sz w:val="28"/>
          <w:szCs w:val="28"/>
        </w:rPr>
        <w:t>多靶点</w:t>
      </w:r>
      <w:r w:rsidR="002259C3" w:rsidRPr="00C02DC5">
        <w:rPr>
          <w:rFonts w:hint="eastAsia"/>
          <w:b/>
          <w:bCs/>
          <w:sz w:val="28"/>
          <w:szCs w:val="28"/>
        </w:rPr>
        <w:t>粪便</w:t>
      </w:r>
      <w:r w:rsidR="00F5729A" w:rsidRPr="00C02DC5">
        <w:rPr>
          <w:b/>
          <w:bCs/>
          <w:sz w:val="28"/>
          <w:szCs w:val="28"/>
        </w:rPr>
        <w:t>FIT-DNA</w:t>
      </w:r>
      <w:r w:rsidR="002259C3" w:rsidRPr="00C02DC5">
        <w:rPr>
          <w:rFonts w:hint="eastAsia"/>
          <w:b/>
          <w:bCs/>
          <w:sz w:val="28"/>
          <w:szCs w:val="28"/>
        </w:rPr>
        <w:t>联合检测</w:t>
      </w:r>
      <w:r w:rsidR="00F5729A" w:rsidRPr="00C02DC5">
        <w:rPr>
          <w:b/>
          <w:bCs/>
          <w:sz w:val="28"/>
          <w:szCs w:val="28"/>
        </w:rPr>
        <w:t>大肠癌</w:t>
      </w:r>
      <w:r w:rsidR="002259C3" w:rsidRPr="00C02DC5">
        <w:rPr>
          <w:rFonts w:hint="eastAsia"/>
          <w:b/>
          <w:bCs/>
          <w:sz w:val="28"/>
          <w:szCs w:val="28"/>
        </w:rPr>
        <w:t>早期</w:t>
      </w:r>
      <w:r w:rsidR="00F5729A" w:rsidRPr="00C02DC5">
        <w:rPr>
          <w:b/>
          <w:bCs/>
          <w:sz w:val="28"/>
          <w:szCs w:val="28"/>
        </w:rPr>
        <w:t>筛查项目</w:t>
      </w:r>
      <w:bookmarkEnd w:id="0"/>
      <w:r w:rsidR="00C625C2">
        <w:rPr>
          <w:rFonts w:hint="eastAsia"/>
          <w:b/>
          <w:bCs/>
          <w:sz w:val="28"/>
          <w:szCs w:val="28"/>
        </w:rPr>
        <w:t>院内采购的公告</w:t>
      </w:r>
    </w:p>
    <w:p w:rsidR="00F5729A" w:rsidRPr="00C02DC5" w:rsidRDefault="00F5729A" w:rsidP="003550A8">
      <w:pPr>
        <w:pStyle w:val="a3"/>
        <w:numPr>
          <w:ilvl w:val="0"/>
          <w:numId w:val="1"/>
        </w:numPr>
        <w:spacing w:line="480" w:lineRule="auto"/>
        <w:ind w:firstLineChars="0"/>
        <w:rPr>
          <w:b/>
          <w:bCs/>
          <w:sz w:val="24"/>
          <w:szCs w:val="24"/>
        </w:rPr>
      </w:pPr>
      <w:r w:rsidRPr="00C02DC5">
        <w:rPr>
          <w:rFonts w:hint="eastAsia"/>
          <w:b/>
          <w:bCs/>
          <w:sz w:val="24"/>
          <w:szCs w:val="24"/>
        </w:rPr>
        <w:t>项目名称</w:t>
      </w:r>
    </w:p>
    <w:p w:rsidR="00F5729A" w:rsidRPr="00C02DC5" w:rsidRDefault="002259C3" w:rsidP="003550A8">
      <w:pPr>
        <w:pStyle w:val="a3"/>
        <w:spacing w:line="480" w:lineRule="auto"/>
        <w:ind w:left="432" w:firstLineChars="0" w:firstLine="0"/>
        <w:rPr>
          <w:rFonts w:ascii="宋体" w:hAnsi="宋体" w:cs="宋体"/>
          <w:sz w:val="24"/>
          <w:szCs w:val="24"/>
        </w:rPr>
      </w:pPr>
      <w:r w:rsidRPr="00C02DC5">
        <w:rPr>
          <w:rFonts w:ascii="宋体" w:hAnsi="宋体" w:cs="宋体" w:hint="eastAsia"/>
          <w:sz w:val="24"/>
          <w:szCs w:val="24"/>
        </w:rPr>
        <w:t>多靶点粪便</w:t>
      </w:r>
      <w:r w:rsidRPr="00C02DC5">
        <w:rPr>
          <w:rFonts w:ascii="宋体" w:hAnsi="宋体" w:cs="宋体"/>
          <w:sz w:val="24"/>
          <w:szCs w:val="24"/>
        </w:rPr>
        <w:t>FIT-DNA</w:t>
      </w:r>
      <w:r w:rsidRPr="00C02DC5">
        <w:rPr>
          <w:rFonts w:ascii="宋体" w:hAnsi="宋体" w:cs="宋体" w:hint="eastAsia"/>
          <w:sz w:val="24"/>
          <w:szCs w:val="24"/>
        </w:rPr>
        <w:t>联合检测</w:t>
      </w:r>
      <w:r w:rsidRPr="00C02DC5">
        <w:rPr>
          <w:rFonts w:ascii="宋体" w:hAnsi="宋体" w:cs="宋体"/>
          <w:sz w:val="24"/>
          <w:szCs w:val="24"/>
        </w:rPr>
        <w:t>大肠癌</w:t>
      </w:r>
      <w:r w:rsidRPr="00C02DC5">
        <w:rPr>
          <w:rFonts w:ascii="宋体" w:hAnsi="宋体" w:cs="宋体" w:hint="eastAsia"/>
          <w:sz w:val="24"/>
          <w:szCs w:val="24"/>
        </w:rPr>
        <w:t>早期</w:t>
      </w:r>
      <w:r w:rsidRPr="00C02DC5">
        <w:rPr>
          <w:rFonts w:ascii="宋体" w:hAnsi="宋体" w:cs="宋体"/>
          <w:sz w:val="24"/>
          <w:szCs w:val="24"/>
        </w:rPr>
        <w:t>筛查项目</w:t>
      </w:r>
      <w:r w:rsidRPr="00C02DC5">
        <w:rPr>
          <w:rFonts w:ascii="宋体" w:hAnsi="宋体" w:cs="宋体" w:hint="eastAsia"/>
          <w:sz w:val="24"/>
          <w:szCs w:val="24"/>
        </w:rPr>
        <w:t>。</w:t>
      </w:r>
    </w:p>
    <w:p w:rsidR="00AB3523" w:rsidRDefault="001C6245" w:rsidP="00AB3523">
      <w:pPr>
        <w:pStyle w:val="a3"/>
        <w:numPr>
          <w:ilvl w:val="0"/>
          <w:numId w:val="1"/>
        </w:numPr>
        <w:spacing w:line="480" w:lineRule="auto"/>
        <w:ind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项目预算</w:t>
      </w:r>
    </w:p>
    <w:p w:rsidR="001C6245" w:rsidRPr="00C625C2" w:rsidRDefault="001C6245" w:rsidP="001C6245">
      <w:pPr>
        <w:pStyle w:val="a3"/>
        <w:spacing w:line="480" w:lineRule="auto"/>
        <w:ind w:left="432" w:firstLineChars="0" w:firstLine="0"/>
        <w:rPr>
          <w:bCs/>
          <w:sz w:val="24"/>
          <w:szCs w:val="24"/>
        </w:rPr>
      </w:pPr>
      <w:r w:rsidRPr="00C625C2">
        <w:rPr>
          <w:rFonts w:hint="eastAsia"/>
          <w:bCs/>
          <w:sz w:val="24"/>
          <w:szCs w:val="24"/>
        </w:rPr>
        <w:t>1、数量150例</w:t>
      </w:r>
    </w:p>
    <w:p w:rsidR="001C6245" w:rsidRPr="00C625C2" w:rsidRDefault="001C6245" w:rsidP="001C6245">
      <w:pPr>
        <w:pStyle w:val="a3"/>
        <w:spacing w:line="480" w:lineRule="auto"/>
        <w:ind w:left="432" w:firstLineChars="0" w:firstLine="0"/>
        <w:rPr>
          <w:bCs/>
          <w:sz w:val="24"/>
          <w:szCs w:val="24"/>
        </w:rPr>
      </w:pPr>
      <w:r w:rsidRPr="00C625C2">
        <w:rPr>
          <w:rFonts w:hint="eastAsia"/>
          <w:bCs/>
          <w:sz w:val="24"/>
          <w:szCs w:val="24"/>
        </w:rPr>
        <w:t>2、预算17万元</w:t>
      </w:r>
    </w:p>
    <w:p w:rsidR="001C6245" w:rsidRPr="00C02DC5" w:rsidRDefault="001C6245" w:rsidP="00AB3523">
      <w:pPr>
        <w:pStyle w:val="a3"/>
        <w:numPr>
          <w:ilvl w:val="0"/>
          <w:numId w:val="1"/>
        </w:numPr>
        <w:spacing w:line="480" w:lineRule="auto"/>
        <w:ind w:firstLineChars="0"/>
        <w:rPr>
          <w:b/>
          <w:bCs/>
          <w:sz w:val="24"/>
          <w:szCs w:val="24"/>
        </w:rPr>
      </w:pPr>
      <w:r w:rsidRPr="00C02DC5">
        <w:rPr>
          <w:rFonts w:hint="eastAsia"/>
          <w:b/>
          <w:bCs/>
          <w:sz w:val="24"/>
          <w:szCs w:val="24"/>
        </w:rPr>
        <w:t>检测技术</w:t>
      </w:r>
      <w:r w:rsidR="009B0D73">
        <w:rPr>
          <w:rFonts w:hint="eastAsia"/>
          <w:b/>
          <w:bCs/>
          <w:sz w:val="24"/>
          <w:szCs w:val="24"/>
        </w:rPr>
        <w:t>要求</w:t>
      </w:r>
    </w:p>
    <w:p w:rsidR="00AB3523" w:rsidRPr="00C02DC5" w:rsidRDefault="00AB3523" w:rsidP="00AB3523">
      <w:pPr>
        <w:pStyle w:val="a3"/>
        <w:spacing w:line="360" w:lineRule="auto"/>
        <w:ind w:left="432" w:firstLineChars="0" w:firstLine="0"/>
        <w:rPr>
          <w:sz w:val="24"/>
          <w:szCs w:val="24"/>
        </w:rPr>
      </w:pPr>
      <w:r w:rsidRPr="00C02DC5">
        <w:rPr>
          <w:rFonts w:ascii="宋体" w:hAnsi="宋体" w:cs="宋体" w:hint="eastAsia"/>
          <w:sz w:val="24"/>
          <w:szCs w:val="24"/>
        </w:rPr>
        <w:t>1</w:t>
      </w:r>
      <w:r w:rsidRPr="00C02DC5">
        <w:rPr>
          <w:rFonts w:ascii="宋体" w:hAnsi="宋体" w:cs="宋体" w:hint="eastAsia"/>
          <w:sz w:val="24"/>
          <w:szCs w:val="24"/>
        </w:rPr>
        <w:t>、具有承接本项目检测能力的实验室。</w:t>
      </w:r>
    </w:p>
    <w:p w:rsidR="00AB3523" w:rsidRPr="00C02DC5" w:rsidRDefault="00AB3523" w:rsidP="00AB3523">
      <w:pPr>
        <w:pStyle w:val="a3"/>
        <w:spacing w:line="360" w:lineRule="auto"/>
        <w:ind w:left="432" w:firstLineChars="0" w:firstLine="0"/>
        <w:rPr>
          <w:sz w:val="24"/>
          <w:szCs w:val="24"/>
        </w:rPr>
      </w:pPr>
      <w:r w:rsidRPr="00C02DC5">
        <w:rPr>
          <w:sz w:val="24"/>
          <w:szCs w:val="24"/>
        </w:rPr>
        <w:t>2</w:t>
      </w:r>
      <w:r w:rsidRPr="00C02DC5">
        <w:rPr>
          <w:rFonts w:ascii="宋体" w:hAnsi="宋体" w:cs="宋体" w:hint="eastAsia"/>
          <w:sz w:val="24"/>
          <w:szCs w:val="24"/>
        </w:rPr>
        <w:t>、样本采集和处理：样本采集过程具备一类医疗器械备案的样本采集装置，采集操作简便，无需样本预处理，样本可在一周时间内常温保存，常温运输</w:t>
      </w:r>
      <w:r w:rsidR="002259C3" w:rsidRPr="00C02DC5">
        <w:rPr>
          <w:rFonts w:ascii="宋体" w:hAnsi="宋体" w:cs="宋体" w:hint="eastAsia"/>
          <w:sz w:val="24"/>
          <w:szCs w:val="24"/>
        </w:rPr>
        <w:t>。</w:t>
      </w:r>
    </w:p>
    <w:p w:rsidR="00AB3523" w:rsidRPr="00C02DC5" w:rsidRDefault="00AB3523" w:rsidP="00AB3523">
      <w:pPr>
        <w:pStyle w:val="a3"/>
        <w:spacing w:line="360" w:lineRule="auto"/>
        <w:ind w:left="432" w:firstLineChars="0" w:firstLine="0"/>
        <w:jc w:val="left"/>
        <w:rPr>
          <w:sz w:val="24"/>
          <w:szCs w:val="24"/>
        </w:rPr>
      </w:pPr>
      <w:r w:rsidRPr="00C02DC5">
        <w:rPr>
          <w:rFonts w:hint="eastAsia"/>
          <w:sz w:val="24"/>
          <w:szCs w:val="24"/>
        </w:rPr>
        <w:t>3、</w:t>
      </w:r>
      <w:r w:rsidRPr="00C02DC5">
        <w:rPr>
          <w:rFonts w:ascii="宋体" w:hAnsi="宋体" w:cs="宋体" w:hint="eastAsia"/>
          <w:sz w:val="24"/>
          <w:szCs w:val="24"/>
        </w:rPr>
        <w:t>检测原理与指标：利用粪便</w:t>
      </w:r>
      <w:r w:rsidRPr="00C02DC5">
        <w:rPr>
          <w:sz w:val="24"/>
          <w:szCs w:val="24"/>
        </w:rPr>
        <w:t xml:space="preserve">DNA </w:t>
      </w:r>
      <w:r w:rsidRPr="00C02DC5">
        <w:rPr>
          <w:rFonts w:ascii="宋体" w:hAnsi="宋体" w:cs="宋体" w:hint="eastAsia"/>
          <w:sz w:val="24"/>
          <w:szCs w:val="24"/>
        </w:rPr>
        <w:t>检测技术，检测粪便中肠道肿瘤脱落细胞的特异性标志物，并与</w:t>
      </w:r>
      <w:r w:rsidRPr="00C02DC5">
        <w:rPr>
          <w:sz w:val="24"/>
          <w:szCs w:val="24"/>
        </w:rPr>
        <w:t xml:space="preserve">FIT </w:t>
      </w:r>
      <w:r w:rsidRPr="00C02DC5">
        <w:rPr>
          <w:rFonts w:ascii="宋体" w:hAnsi="宋体" w:cs="宋体" w:hint="eastAsia"/>
          <w:sz w:val="24"/>
          <w:szCs w:val="24"/>
        </w:rPr>
        <w:t>检测综合判定的检测方法。检测指标需包含：人血红蛋白、</w:t>
      </w:r>
      <w:r w:rsidRPr="00C02DC5">
        <w:rPr>
          <w:sz w:val="24"/>
          <w:szCs w:val="24"/>
        </w:rPr>
        <w:t>KRAS</w:t>
      </w:r>
      <w:r w:rsidRPr="00C02DC5">
        <w:rPr>
          <w:rFonts w:ascii="宋体" w:hAnsi="宋体" w:cs="宋体" w:hint="eastAsia"/>
          <w:sz w:val="24"/>
          <w:szCs w:val="24"/>
        </w:rPr>
        <w:t>基因突变、</w:t>
      </w:r>
      <w:r w:rsidRPr="00C02DC5">
        <w:rPr>
          <w:sz w:val="24"/>
          <w:szCs w:val="24"/>
        </w:rPr>
        <w:t>BMP3</w:t>
      </w:r>
      <w:r w:rsidRPr="00C02DC5">
        <w:rPr>
          <w:rFonts w:ascii="宋体" w:hAnsi="宋体" w:cs="宋体" w:hint="eastAsia"/>
          <w:sz w:val="24"/>
          <w:szCs w:val="24"/>
        </w:rPr>
        <w:t>和</w:t>
      </w:r>
      <w:r w:rsidRPr="00C02DC5">
        <w:rPr>
          <w:sz w:val="24"/>
          <w:szCs w:val="24"/>
        </w:rPr>
        <w:t>NDRG4</w:t>
      </w:r>
      <w:r w:rsidRPr="00C02DC5">
        <w:rPr>
          <w:rFonts w:ascii="宋体" w:hAnsi="宋体" w:cs="宋体" w:hint="eastAsia"/>
          <w:sz w:val="24"/>
          <w:szCs w:val="24"/>
        </w:rPr>
        <w:t>基因甲基化</w:t>
      </w:r>
      <w:r w:rsidR="00C02DC5">
        <w:rPr>
          <w:rFonts w:ascii="宋体" w:hAnsi="宋体" w:cs="宋体" w:hint="eastAsia"/>
          <w:sz w:val="24"/>
          <w:szCs w:val="24"/>
        </w:rPr>
        <w:t>及便隐血指标</w:t>
      </w:r>
      <w:r w:rsidR="002259C3" w:rsidRPr="00C02DC5">
        <w:rPr>
          <w:rFonts w:ascii="宋体" w:hAnsi="宋体" w:cs="宋体" w:hint="eastAsia"/>
          <w:sz w:val="24"/>
          <w:szCs w:val="24"/>
        </w:rPr>
        <w:t>。</w:t>
      </w:r>
    </w:p>
    <w:p w:rsidR="002259C3" w:rsidRPr="00C02DC5" w:rsidRDefault="00AB3523" w:rsidP="00AB3523">
      <w:pPr>
        <w:pStyle w:val="a3"/>
        <w:spacing w:line="360" w:lineRule="auto"/>
        <w:ind w:left="432" w:firstLineChars="0" w:firstLine="0"/>
        <w:rPr>
          <w:rFonts w:ascii="宋体" w:hAnsi="宋体" w:cs="宋体"/>
          <w:sz w:val="24"/>
          <w:szCs w:val="24"/>
        </w:rPr>
      </w:pPr>
      <w:r w:rsidRPr="00C02DC5">
        <w:rPr>
          <w:rFonts w:hint="eastAsia"/>
          <w:sz w:val="24"/>
          <w:szCs w:val="24"/>
        </w:rPr>
        <w:t>4、</w:t>
      </w:r>
      <w:r w:rsidRPr="00C02DC5">
        <w:rPr>
          <w:rFonts w:ascii="宋体" w:hAnsi="宋体" w:cs="宋体" w:hint="eastAsia"/>
          <w:sz w:val="24"/>
          <w:szCs w:val="24"/>
        </w:rPr>
        <w:t>检测性能：对结直肠癌检测敏感性大于</w:t>
      </w:r>
      <w:r w:rsidRPr="00C02DC5">
        <w:rPr>
          <w:sz w:val="24"/>
          <w:szCs w:val="24"/>
        </w:rPr>
        <w:t>90%</w:t>
      </w:r>
      <w:r w:rsidRPr="00C02DC5">
        <w:rPr>
          <w:rFonts w:ascii="宋体" w:hAnsi="宋体" w:cs="宋体" w:hint="eastAsia"/>
          <w:sz w:val="24"/>
          <w:szCs w:val="24"/>
        </w:rPr>
        <w:t>，特异性大于</w:t>
      </w:r>
      <w:r w:rsidRPr="00C02DC5">
        <w:rPr>
          <w:sz w:val="24"/>
          <w:szCs w:val="24"/>
        </w:rPr>
        <w:t>80%</w:t>
      </w:r>
      <w:r w:rsidR="002259C3" w:rsidRPr="00C02DC5">
        <w:rPr>
          <w:rFonts w:ascii="宋体" w:hAnsi="宋体" w:cs="宋体" w:hint="eastAsia"/>
          <w:sz w:val="24"/>
          <w:szCs w:val="24"/>
        </w:rPr>
        <w:t>。</w:t>
      </w:r>
    </w:p>
    <w:p w:rsidR="002259C3" w:rsidRPr="00C02DC5" w:rsidRDefault="002259C3" w:rsidP="00C02DC5">
      <w:pPr>
        <w:spacing w:line="360" w:lineRule="auto"/>
        <w:ind w:leftChars="150" w:left="555" w:hangingChars="100" w:hanging="240"/>
        <w:rPr>
          <w:rFonts w:ascii="宋体" w:hAnsi="宋体" w:cs="宋体"/>
          <w:sz w:val="24"/>
          <w:szCs w:val="24"/>
        </w:rPr>
      </w:pPr>
      <w:r w:rsidRPr="00C02DC5">
        <w:rPr>
          <w:rFonts w:hint="eastAsia"/>
          <w:sz w:val="24"/>
          <w:szCs w:val="24"/>
        </w:rPr>
        <w:t xml:space="preserve"> </w:t>
      </w:r>
      <w:r w:rsidR="00BB1024" w:rsidRPr="00C02DC5">
        <w:rPr>
          <w:rFonts w:hint="eastAsia"/>
          <w:sz w:val="24"/>
          <w:szCs w:val="24"/>
        </w:rPr>
        <w:t>5</w:t>
      </w:r>
      <w:r w:rsidR="00AB3523" w:rsidRPr="00C02DC5">
        <w:rPr>
          <w:rFonts w:hint="eastAsia"/>
          <w:sz w:val="24"/>
          <w:szCs w:val="24"/>
        </w:rPr>
        <w:t>、</w:t>
      </w:r>
      <w:r w:rsidR="00AB3523" w:rsidRPr="00C02DC5">
        <w:rPr>
          <w:rFonts w:ascii="宋体" w:hAnsi="宋体" w:cs="宋体" w:hint="eastAsia"/>
          <w:sz w:val="24"/>
          <w:szCs w:val="24"/>
        </w:rPr>
        <w:t>应用性能：适用于高危人群结直</w:t>
      </w:r>
      <w:r w:rsidRPr="00C02DC5">
        <w:rPr>
          <w:rFonts w:ascii="宋体" w:hAnsi="宋体" w:cs="宋体" w:hint="eastAsia"/>
          <w:sz w:val="24"/>
          <w:szCs w:val="24"/>
        </w:rPr>
        <w:t>肠癌早期筛查和早诊，且对癌前病变（进展期腺瘤）有一定检出敏感性，</w:t>
      </w:r>
      <w:r w:rsidRPr="00C02DC5">
        <w:rPr>
          <w:sz w:val="24"/>
          <w:szCs w:val="24"/>
        </w:rPr>
        <w:t>FIT-DNA</w:t>
      </w:r>
      <w:r w:rsidRPr="00C02DC5">
        <w:rPr>
          <w:rFonts w:ascii="宋体" w:hAnsi="宋体" w:cs="宋体" w:hint="eastAsia"/>
          <w:sz w:val="24"/>
          <w:szCs w:val="24"/>
        </w:rPr>
        <w:t>联合检测对结直肠癌和进展期腺瘤的检测能力对比分析，</w:t>
      </w:r>
      <w:r w:rsidRPr="00C02DC5">
        <w:rPr>
          <w:sz w:val="24"/>
          <w:szCs w:val="24"/>
        </w:rPr>
        <w:t>FIT-DNA</w:t>
      </w:r>
      <w:r w:rsidRPr="00C02DC5">
        <w:rPr>
          <w:rFonts w:ascii="宋体" w:hAnsi="宋体" w:cs="宋体" w:hint="eastAsia"/>
          <w:sz w:val="24"/>
          <w:szCs w:val="24"/>
        </w:rPr>
        <w:t>阴性预测值</w:t>
      </w:r>
      <w:r w:rsidRPr="00C02DC5">
        <w:rPr>
          <w:rFonts w:hint="eastAsia"/>
          <w:sz w:val="24"/>
          <w:szCs w:val="24"/>
        </w:rPr>
        <w:t>99.6%</w:t>
      </w:r>
      <w:r w:rsidRPr="00C02DC5">
        <w:rPr>
          <w:rFonts w:ascii="宋体" w:hAnsi="宋体" w:cs="宋体" w:hint="eastAsia"/>
          <w:sz w:val="24"/>
          <w:szCs w:val="24"/>
        </w:rPr>
        <w:t>，如果监测结果为阴性，基本可以排除患肠癌的风险。</w:t>
      </w:r>
    </w:p>
    <w:p w:rsidR="00AB3523" w:rsidRPr="00C02DC5" w:rsidRDefault="00AB3523" w:rsidP="00C02DC5">
      <w:pPr>
        <w:spacing w:line="360" w:lineRule="auto"/>
        <w:ind w:firstLineChars="200" w:firstLine="480"/>
        <w:rPr>
          <w:sz w:val="24"/>
          <w:szCs w:val="24"/>
        </w:rPr>
      </w:pPr>
      <w:r w:rsidRPr="00C02DC5">
        <w:rPr>
          <w:sz w:val="24"/>
          <w:szCs w:val="24"/>
        </w:rPr>
        <w:t>6</w:t>
      </w:r>
      <w:r w:rsidRPr="00C02DC5">
        <w:rPr>
          <w:rFonts w:hAnsi="宋体"/>
          <w:sz w:val="24"/>
          <w:szCs w:val="24"/>
        </w:rPr>
        <w:t>、性能验证：</w:t>
      </w:r>
    </w:p>
    <w:p w:rsidR="00AB3523" w:rsidRPr="00C02DC5" w:rsidRDefault="00AB3523" w:rsidP="00AB3523">
      <w:pPr>
        <w:pStyle w:val="a3"/>
        <w:spacing w:line="360" w:lineRule="auto"/>
        <w:ind w:left="432" w:firstLineChars="0" w:firstLine="0"/>
        <w:rPr>
          <w:sz w:val="24"/>
          <w:szCs w:val="24"/>
        </w:rPr>
      </w:pPr>
      <w:r w:rsidRPr="00C02DC5">
        <w:rPr>
          <w:sz w:val="24"/>
          <w:szCs w:val="24"/>
        </w:rPr>
        <w:t>6.1</w:t>
      </w:r>
      <w:r w:rsidRPr="00C02DC5">
        <w:rPr>
          <w:rFonts w:hAnsi="宋体"/>
          <w:sz w:val="24"/>
          <w:szCs w:val="24"/>
        </w:rPr>
        <w:t>性能参数有多中心</w:t>
      </w:r>
      <w:r w:rsidRPr="00C02DC5">
        <w:rPr>
          <w:sz w:val="24"/>
          <w:szCs w:val="24"/>
        </w:rPr>
        <w:t xml:space="preserve"> 1000 </w:t>
      </w:r>
      <w:r w:rsidRPr="00C02DC5">
        <w:rPr>
          <w:rFonts w:hAnsi="宋体"/>
          <w:sz w:val="24"/>
          <w:szCs w:val="24"/>
        </w:rPr>
        <w:t>例以上临床样本数据支持，以肠镜和病理作为比对金标准，其中肠癌病例应不少于</w:t>
      </w:r>
      <w:r w:rsidRPr="00C02DC5">
        <w:rPr>
          <w:sz w:val="24"/>
          <w:szCs w:val="24"/>
        </w:rPr>
        <w:t xml:space="preserve"> 500 </w:t>
      </w:r>
      <w:r w:rsidRPr="00C02DC5">
        <w:rPr>
          <w:rFonts w:hAnsi="宋体"/>
          <w:sz w:val="24"/>
          <w:szCs w:val="24"/>
        </w:rPr>
        <w:t>例</w:t>
      </w:r>
      <w:r w:rsidRPr="00C02DC5">
        <w:rPr>
          <w:sz w:val="24"/>
          <w:szCs w:val="24"/>
        </w:rPr>
        <w:t xml:space="preserve"> </w:t>
      </w:r>
      <w:r w:rsidR="00C02DC5" w:rsidRPr="00C02DC5">
        <w:rPr>
          <w:rFonts w:hAnsi="宋体" w:hint="eastAsia"/>
          <w:sz w:val="24"/>
          <w:szCs w:val="24"/>
        </w:rPr>
        <w:t>。</w:t>
      </w:r>
    </w:p>
    <w:p w:rsidR="00AB3523" w:rsidRPr="00C02DC5" w:rsidRDefault="00AB3523" w:rsidP="00AB3523">
      <w:pPr>
        <w:pStyle w:val="a3"/>
        <w:spacing w:line="480" w:lineRule="auto"/>
        <w:ind w:left="432" w:firstLineChars="0" w:firstLine="0"/>
        <w:rPr>
          <w:rFonts w:hAnsi="宋体"/>
          <w:sz w:val="24"/>
          <w:szCs w:val="24"/>
        </w:rPr>
      </w:pPr>
      <w:r w:rsidRPr="00C02DC5">
        <w:rPr>
          <w:sz w:val="24"/>
          <w:szCs w:val="24"/>
        </w:rPr>
        <w:t>6.2</w:t>
      </w:r>
      <w:r w:rsidRPr="00C02DC5">
        <w:rPr>
          <w:rFonts w:hAnsi="宋体"/>
          <w:sz w:val="24"/>
          <w:szCs w:val="24"/>
        </w:rPr>
        <w:t>有临床筛查项目参与经验</w:t>
      </w:r>
      <w:r w:rsidR="00C02DC5" w:rsidRPr="00C02DC5">
        <w:rPr>
          <w:rFonts w:hAnsi="宋体" w:hint="eastAsia"/>
          <w:sz w:val="24"/>
          <w:szCs w:val="24"/>
        </w:rPr>
        <w:t>。</w:t>
      </w:r>
    </w:p>
    <w:p w:rsidR="005E5139" w:rsidRPr="00C02DC5" w:rsidRDefault="005E5139" w:rsidP="00C625C2">
      <w:pPr>
        <w:pStyle w:val="a3"/>
        <w:numPr>
          <w:ilvl w:val="0"/>
          <w:numId w:val="1"/>
        </w:numPr>
        <w:spacing w:line="480" w:lineRule="auto"/>
        <w:ind w:firstLineChars="0"/>
        <w:rPr>
          <w:b/>
          <w:bCs/>
          <w:sz w:val="24"/>
          <w:szCs w:val="24"/>
        </w:rPr>
      </w:pPr>
      <w:r w:rsidRPr="00C02DC5">
        <w:rPr>
          <w:rFonts w:hint="eastAsia"/>
          <w:b/>
          <w:bCs/>
          <w:sz w:val="24"/>
          <w:szCs w:val="24"/>
        </w:rPr>
        <w:lastRenderedPageBreak/>
        <w:t>适用人群</w:t>
      </w:r>
    </w:p>
    <w:p w:rsidR="00BC5E44" w:rsidRPr="00C02DC5" w:rsidRDefault="00D955BD" w:rsidP="00C02DC5">
      <w:pPr>
        <w:spacing w:line="480" w:lineRule="auto"/>
        <w:ind w:firstLineChars="250" w:firstLine="600"/>
        <w:rPr>
          <w:rFonts w:hAnsi="宋体"/>
          <w:sz w:val="24"/>
          <w:szCs w:val="24"/>
        </w:rPr>
      </w:pPr>
      <w:r w:rsidRPr="00C02DC5">
        <w:rPr>
          <w:rFonts w:hAnsi="宋体" w:hint="eastAsia"/>
          <w:sz w:val="24"/>
          <w:szCs w:val="24"/>
        </w:rPr>
        <w:t>年龄40岁+，有肠道息肉史，有结直肠癌家族史，有恶性肿瘤病史，</w:t>
      </w:r>
    </w:p>
    <w:p w:rsidR="00D955BD" w:rsidRDefault="00D955BD" w:rsidP="00C02DC5">
      <w:pPr>
        <w:spacing w:line="480" w:lineRule="auto"/>
        <w:ind w:firstLineChars="150" w:firstLine="360"/>
        <w:rPr>
          <w:rFonts w:hAnsi="宋体"/>
          <w:sz w:val="24"/>
          <w:szCs w:val="24"/>
        </w:rPr>
      </w:pPr>
      <w:r w:rsidRPr="00C02DC5">
        <w:rPr>
          <w:rFonts w:hAnsi="宋体" w:hint="eastAsia"/>
          <w:sz w:val="24"/>
          <w:szCs w:val="24"/>
        </w:rPr>
        <w:t>有肠道症状或其他疾病史</w:t>
      </w:r>
      <w:r w:rsidR="00C02DC5" w:rsidRPr="00C02DC5">
        <w:rPr>
          <w:rFonts w:hAnsi="宋体" w:hint="eastAsia"/>
          <w:sz w:val="24"/>
          <w:szCs w:val="24"/>
        </w:rPr>
        <w:t>。</w:t>
      </w:r>
    </w:p>
    <w:p w:rsidR="00C625C2" w:rsidRPr="00C02DC5" w:rsidRDefault="00C625C2" w:rsidP="00EA6127">
      <w:pPr>
        <w:pStyle w:val="a3"/>
        <w:numPr>
          <w:ilvl w:val="0"/>
          <w:numId w:val="1"/>
        </w:numPr>
        <w:spacing w:line="480" w:lineRule="auto"/>
        <w:ind w:firstLineChars="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联系人：包春华，</w:t>
      </w:r>
      <w:bookmarkStart w:id="1" w:name="_GoBack"/>
      <w:bookmarkEnd w:id="1"/>
      <w:r>
        <w:rPr>
          <w:rFonts w:hAnsi="宋体" w:hint="eastAsia"/>
          <w:sz w:val="24"/>
          <w:szCs w:val="24"/>
        </w:rPr>
        <w:t>联系电话：</w:t>
      </w:r>
      <w:r w:rsidR="00EA6127">
        <w:rPr>
          <w:rFonts w:hAnsi="宋体" w:hint="eastAsia"/>
          <w:sz w:val="24"/>
          <w:szCs w:val="24"/>
        </w:rPr>
        <w:t>0577-</w:t>
      </w:r>
      <w:r w:rsidR="00EA6127" w:rsidRPr="00EA6127">
        <w:rPr>
          <w:rFonts w:hAnsi="宋体"/>
          <w:sz w:val="24"/>
          <w:szCs w:val="24"/>
        </w:rPr>
        <w:t>58887553</w:t>
      </w:r>
    </w:p>
    <w:sectPr w:rsidR="00C625C2" w:rsidRPr="00C02DC5" w:rsidSect="009E0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11" w:rsidRDefault="00337211" w:rsidP="00AB3523">
      <w:r>
        <w:separator/>
      </w:r>
    </w:p>
  </w:endnote>
  <w:endnote w:type="continuationSeparator" w:id="0">
    <w:p w:rsidR="00337211" w:rsidRDefault="00337211" w:rsidP="00AB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11" w:rsidRDefault="00337211" w:rsidP="00AB3523">
      <w:r>
        <w:separator/>
      </w:r>
    </w:p>
  </w:footnote>
  <w:footnote w:type="continuationSeparator" w:id="0">
    <w:p w:rsidR="00337211" w:rsidRDefault="00337211" w:rsidP="00AB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6EA3"/>
    <w:multiLevelType w:val="hybridMultilevel"/>
    <w:tmpl w:val="B4CCA7C4"/>
    <w:lvl w:ilvl="0" w:tplc="02E08EBE">
      <w:start w:val="1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070"/>
    <w:rsid w:val="00176089"/>
    <w:rsid w:val="001C6245"/>
    <w:rsid w:val="002259C3"/>
    <w:rsid w:val="00255E21"/>
    <w:rsid w:val="002604E7"/>
    <w:rsid w:val="00337211"/>
    <w:rsid w:val="003550A8"/>
    <w:rsid w:val="004B7C68"/>
    <w:rsid w:val="00501070"/>
    <w:rsid w:val="005A285D"/>
    <w:rsid w:val="005E5139"/>
    <w:rsid w:val="006522A6"/>
    <w:rsid w:val="008D73E3"/>
    <w:rsid w:val="00934CF0"/>
    <w:rsid w:val="009B0D73"/>
    <w:rsid w:val="009E0D16"/>
    <w:rsid w:val="00A113CE"/>
    <w:rsid w:val="00AB3523"/>
    <w:rsid w:val="00B85283"/>
    <w:rsid w:val="00BB1024"/>
    <w:rsid w:val="00BC5E44"/>
    <w:rsid w:val="00C02DC5"/>
    <w:rsid w:val="00C51693"/>
    <w:rsid w:val="00C625C2"/>
    <w:rsid w:val="00D64CA1"/>
    <w:rsid w:val="00D955BD"/>
    <w:rsid w:val="00EA6127"/>
    <w:rsid w:val="00F5729A"/>
    <w:rsid w:val="00FA7491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29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B3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35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3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3523"/>
    <w:rPr>
      <w:sz w:val="18"/>
      <w:szCs w:val="18"/>
    </w:rPr>
  </w:style>
  <w:style w:type="character" w:styleId="a6">
    <w:name w:val="Emphasis"/>
    <w:qFormat/>
    <w:rsid w:val="00AB3523"/>
    <w:rPr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章琪良</dc:creator>
  <cp:keywords/>
  <dc:description/>
  <cp:lastModifiedBy>China</cp:lastModifiedBy>
  <cp:revision>27</cp:revision>
  <dcterms:created xsi:type="dcterms:W3CDTF">2021-02-02T08:08:00Z</dcterms:created>
  <dcterms:modified xsi:type="dcterms:W3CDTF">2021-02-19T02:25:00Z</dcterms:modified>
</cp:coreProperties>
</file>